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1" w:rsidRPr="007B1B31" w:rsidRDefault="007B1B31" w:rsidP="007B1B31">
      <w:pPr>
        <w:pStyle w:val="a3"/>
        <w:shd w:val="clear" w:color="auto" w:fill="FFFFFF"/>
        <w:spacing w:before="0" w:beforeAutospacing="0" w:after="0" w:afterAutospacing="0" w:line="17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Style w:val="a4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Правила записи на первичный прием/консультацию/обследование</w:t>
      </w:r>
    </w:p>
    <w:p w:rsid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Первичный прием граждан осуществляется по территориальному принципу прикрепления населения.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Подача заявки гражданином на прием может быть выполнена одним из следующих способов: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1. личным обращением в регистратуру медицинской организации.</w:t>
      </w:r>
    </w:p>
    <w:p w:rsidR="007B1B31" w:rsidRPr="007B1B31" w:rsidRDefault="007B1B31" w:rsidP="007B1B31">
      <w:pPr>
        <w:pStyle w:val="a3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B1B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Гражданин </w:t>
      </w:r>
      <w:proofErr w:type="gramStart"/>
      <w:r w:rsidRPr="007B1B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при личном обращении в регистратуру поликлиники для подачи заявки на прием к врачу</w:t>
      </w:r>
      <w:proofErr w:type="gramEnd"/>
      <w:r w:rsidRPr="007B1B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7B1B31" w:rsidRPr="007B1B31" w:rsidRDefault="007B1B31" w:rsidP="007B1B31">
      <w:pPr>
        <w:pStyle w:val="a3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B1B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Гражданину необходимо предъявить регистратору документ, удостоверяющий личность, полис ОМС.</w:t>
      </w:r>
    </w:p>
    <w:p w:rsidR="007B1B31" w:rsidRPr="007B1B31" w:rsidRDefault="007B1B31" w:rsidP="007B1B31">
      <w:pPr>
        <w:pStyle w:val="a3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B1B3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2. с использованием телефонного обращения в медицинскую организацию;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При телефонном обращении необходимо предоставить следующую обязательную информацию о себе: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— ФИО;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>— номер контактного телефона.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Fonts w:ascii="Arial" w:hAnsi="Arial" w:cs="Arial"/>
          <w:color w:val="000000" w:themeColor="text1"/>
          <w:sz w:val="28"/>
          <w:szCs w:val="28"/>
        </w:rPr>
        <w:t xml:space="preserve">Гражданин сообщает работнику </w:t>
      </w:r>
      <w:proofErr w:type="spellStart"/>
      <w:r w:rsidRPr="007B1B31">
        <w:rPr>
          <w:rFonts w:ascii="Arial" w:hAnsi="Arial" w:cs="Arial"/>
          <w:color w:val="000000" w:themeColor="text1"/>
          <w:sz w:val="28"/>
          <w:szCs w:val="28"/>
        </w:rPr>
        <w:t>медорганизации</w:t>
      </w:r>
      <w:proofErr w:type="spellEnd"/>
      <w:r w:rsidRPr="007B1B31">
        <w:rPr>
          <w:rFonts w:ascii="Arial" w:hAnsi="Arial" w:cs="Arial"/>
          <w:color w:val="000000" w:themeColor="text1"/>
          <w:sz w:val="28"/>
          <w:szCs w:val="28"/>
        </w:rP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</w:t>
      </w:r>
    </w:p>
    <w:p w:rsidR="007B1B31" w:rsidRPr="007B1B31" w:rsidRDefault="007B1B31" w:rsidP="007B1B31">
      <w:pPr>
        <w:pStyle w:val="a3"/>
        <w:shd w:val="clear" w:color="auto" w:fill="FFFFFF"/>
        <w:spacing w:before="0" w:beforeAutospacing="0" w:after="107" w:afterAutospacing="0" w:line="17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B1B31">
        <w:rPr>
          <w:rStyle w:val="a5"/>
          <w:rFonts w:ascii="Arial" w:hAnsi="Arial" w:cs="Arial"/>
          <w:color w:val="000000" w:themeColor="text1"/>
          <w:sz w:val="28"/>
          <w:szCs w:val="28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6E7EFB" w:rsidRDefault="006E7EFB"/>
    <w:sectPr w:rsidR="006E7EFB" w:rsidSect="006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B31"/>
    <w:rsid w:val="006A109A"/>
    <w:rsid w:val="006E7EFB"/>
    <w:rsid w:val="007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B31"/>
    <w:rPr>
      <w:b/>
      <w:bCs/>
    </w:rPr>
  </w:style>
  <w:style w:type="character" w:styleId="a5">
    <w:name w:val="Emphasis"/>
    <w:basedOn w:val="a0"/>
    <w:uiPriority w:val="20"/>
    <w:qFormat/>
    <w:rsid w:val="007B1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</dc:creator>
  <cp:keywords/>
  <dc:description/>
  <cp:lastModifiedBy>Оля </cp:lastModifiedBy>
  <cp:revision>1</cp:revision>
  <cp:lastPrinted>2018-10-28T10:13:00Z</cp:lastPrinted>
  <dcterms:created xsi:type="dcterms:W3CDTF">2018-10-28T10:10:00Z</dcterms:created>
  <dcterms:modified xsi:type="dcterms:W3CDTF">2018-10-28T11:20:00Z</dcterms:modified>
</cp:coreProperties>
</file>